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PROFORMA – Informationsunterlage</w:t>
      </w:r>
    </w:p>
    <w:p>
      <w:r>
        <w:t>KEINE ZAHLUNGSFORDERUNG · KEINE UMSATZSTEUERLICHE RECHNUNG · KEIN VORSTEUERBELEG</w:t>
      </w:r>
    </w:p>
    <w:p>
      <w:r>
        <w:t>Aussteller: [Vollständiger Name / Firma / Rechtsform]</w:t>
        <w:br/>
        <w:t>[Straße, Hausnummer, PLZ, Ort, Land]</w:t>
        <w:br/>
        <w:t>[Kontakt / rechtsformabhängige Geschäftsangaben]</w:t>
      </w:r>
    </w:p>
    <w:p>
      <w:r>
        <w:t>Empfänger: [Vollständiger Name / Firma]</w:t>
        <w:br/>
        <w:t>[Straße, Hausnummer, PLZ, Ort, Land]</w:t>
      </w:r>
    </w:p>
    <w:p>
      <w:r>
        <w:t>Informationsreferenz: PF-2027-001 · Datum: 01.03.2027</w:t>
        <w:br/>
        <w:t>Zweck: unverbindliche Information über einen geplanten Leistungsumfang. Noch keine abgerechnete Leistung.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Geplante Position</w:t>
            </w:r>
          </w:p>
        </w:tc>
        <w:tc>
          <w:tcPr>
            <w:tcW w:type="dxa" w:w="2466"/>
          </w:tcPr>
          <w:p>
            <w:r>
              <w:t>Menge</w:t>
            </w:r>
          </w:p>
        </w:tc>
        <w:tc>
          <w:tcPr>
            <w:tcW w:type="dxa" w:w="2466"/>
          </w:tcPr>
          <w:p>
            <w:r>
              <w:t>Informationswert</w:t>
            </w:r>
          </w:p>
        </w:tc>
        <w:tc>
          <w:tcPr>
            <w:tcW w:type="dxa" w:w="2466"/>
          </w:tcPr>
          <w:p>
            <w:r>
              <w:t>Wertsumme</w:t>
            </w:r>
          </w:p>
        </w:tc>
      </w:tr>
      <w:tr>
        <w:tc>
          <w:tcPr>
            <w:tcW w:type="dxa" w:w="2466"/>
          </w:tcPr>
          <w:p>
            <w:r>
              <w:t>[Beispielprodukt; Spezifikation ergänzen]</w:t>
            </w:r>
          </w:p>
        </w:tc>
        <w:tc>
          <w:tcPr>
            <w:tcW w:type="dxa" w:w="2466"/>
          </w:tcPr>
          <w:p>
            <w:r>
              <w:t>2</w:t>
            </w:r>
          </w:p>
        </w:tc>
        <w:tc>
          <w:tcPr>
            <w:tcW w:type="dxa" w:w="2466"/>
          </w:tcPr>
          <w:p>
            <w:r>
              <w:t>100,00 €</w:t>
            </w:r>
          </w:p>
        </w:tc>
        <w:tc>
          <w:tcPr>
            <w:tcW w:type="dxa" w:w="2466"/>
          </w:tcPr>
          <w:p>
            <w:r>
              <w:t>200,00 €</w:t>
            </w:r>
          </w:p>
        </w:tc>
      </w:tr>
      <w:tr>
        <w:tc>
          <w:tcPr>
            <w:tcW w:type="dxa" w:w="2466"/>
          </w:tcPr>
          <w:p>
            <w:r>
              <w:t>[Beispielservice; Umfang ergänzen]</w:t>
            </w:r>
          </w:p>
        </w:tc>
        <w:tc>
          <w:tcPr>
            <w:tcW w:type="dxa" w:w="2466"/>
          </w:tcPr>
          <w:p>
            <w:r>
              <w:t>1</w:t>
            </w:r>
          </w:p>
        </w:tc>
        <w:tc>
          <w:tcPr>
            <w:tcW w:type="dxa" w:w="2466"/>
          </w:tcPr>
          <w:p>
            <w:r>
              <w:t>300,00 €</w:t>
            </w:r>
          </w:p>
        </w:tc>
        <w:tc>
          <w:tcPr>
            <w:tcW w:type="dxa" w:w="2466"/>
          </w:tcPr>
          <w:p>
            <w:r>
              <w:t>300,00 €</w:t>
            </w:r>
          </w:p>
        </w:tc>
      </w:tr>
    </w:tbl>
    <w:p>
      <w:r>
        <w:t>Summe der Informationswerte: 500,00 EUR. Keine gesondert ausgewiesene Umsatzsteuer und kein zahlbarer Rechnungsbetrag. Steuerliche Behandlung und endgültige Preise müssen vor einer echten Abrechnung geklärt werden.</w:t>
      </w:r>
    </w:p>
    <w:p>
      <w:r>
        <w:t>Diese Vorlage ist keine vollständige Zollunterlage. Bei einer Warensendung müssen tatsächlicher Anlass, Warenwert, Herkunft, Lieferbedingungen, Zolltarifdaten und behördliche Anforderungen separat geprüft werden. Kostenlos versendet bedeutet nicht Warenwert null.</w:t>
      </w:r>
    </w:p>
    <w:p>
      <w:r>
        <w:t>Für Zahlung oder Anzahlung einen passenden echten Beleg erstellen; diese Informationsreferenz nicht als offene Forderung behandeln.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invoify.de/blog/proforma-rechnung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– Informationsunterlage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